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Контрольно-измерительный материал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для проведения промежуточной аттестации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 xml:space="preserve"> в форме дифференцированного зачета 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 xml:space="preserve">  в рамках образовательных  программ среднего профессионального образования (ППССЗ)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по учебной дисциплине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093A" w:rsidRPr="00B7093A" w:rsidRDefault="00DF7886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ОУД. 06</w:t>
      </w:r>
      <w:r w:rsidR="00D746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93A">
        <w:rPr>
          <w:rFonts w:ascii="Times New Roman" w:eastAsia="Calibri" w:hAnsi="Times New Roman" w:cs="Times New Roman"/>
          <w:sz w:val="28"/>
          <w:szCs w:val="28"/>
        </w:rPr>
        <w:t>ОСНОВЫ БЕЗОПАСНОСТИ ЖИЗНЕДЕЯТЕЛЬНОСТИ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специальности: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1BBF" w:rsidRPr="006A7E59" w:rsidRDefault="00891BBF" w:rsidP="00891BB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E59">
        <w:rPr>
          <w:rFonts w:ascii="Times New Roman" w:eastAsia="Calibri" w:hAnsi="Times New Roman" w:cs="Times New Roman"/>
          <w:sz w:val="28"/>
          <w:szCs w:val="28"/>
        </w:rPr>
        <w:t>08.02.06 Строительство и эксплуатация городских путей сообщения;</w:t>
      </w:r>
    </w:p>
    <w:p w:rsidR="00891BBF" w:rsidRPr="006A7E59" w:rsidRDefault="00891BBF" w:rsidP="00891BB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A7E59">
        <w:rPr>
          <w:rFonts w:ascii="Times New Roman" w:eastAsia="Calibri" w:hAnsi="Times New Roman" w:cs="Times New Roman"/>
          <w:sz w:val="28"/>
          <w:szCs w:val="28"/>
        </w:rPr>
        <w:t>08.02.01 Строительство и эксплуатация зданий и сооружений</w:t>
      </w:r>
    </w:p>
    <w:p w:rsidR="00891BBF" w:rsidRPr="006A7E59" w:rsidRDefault="00891BBF" w:rsidP="00891BBF">
      <w:pPr>
        <w:widowControl w:val="0"/>
        <w:spacing w:after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A7E59">
        <w:rPr>
          <w:rFonts w:ascii="Times New Roman" w:hAnsi="Times New Roman" w:cs="Times New Roman"/>
          <w:bCs/>
          <w:sz w:val="28"/>
          <w:szCs w:val="28"/>
          <w:lang w:eastAsia="en-US"/>
        </w:rPr>
        <w:t>08.02.03 Производство неметаллических строительных конструкций</w:t>
      </w:r>
    </w:p>
    <w:p w:rsidR="00891BBF" w:rsidRPr="006A7E59" w:rsidRDefault="00891BBF" w:rsidP="00891BBF">
      <w:pPr>
        <w:widowControl w:val="0"/>
        <w:spacing w:after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A7E59">
        <w:rPr>
          <w:rFonts w:ascii="Times New Roman" w:hAnsi="Times New Roman" w:cs="Times New Roman"/>
          <w:bCs/>
          <w:sz w:val="28"/>
          <w:szCs w:val="28"/>
          <w:lang w:eastAsia="en-US"/>
        </w:rPr>
        <w:t>23.02.07 Техническое обслуживание и ремонт двигателей, систем и агрегатов автомобилей</w:t>
      </w:r>
    </w:p>
    <w:p w:rsidR="00891BBF" w:rsidRDefault="00891BBF" w:rsidP="00891BBF">
      <w:pPr>
        <w:widowControl w:val="0"/>
        <w:spacing w:after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A7E59">
        <w:rPr>
          <w:rFonts w:ascii="Times New Roman" w:hAnsi="Times New Roman" w:cs="Times New Roman"/>
          <w:bCs/>
          <w:sz w:val="28"/>
          <w:szCs w:val="28"/>
          <w:lang w:eastAsia="en-US"/>
        </w:rPr>
        <w:t>08.02.09 Монтаж, наладка и эксплуатация электрооборудования промышленных и гражданских зданий</w:t>
      </w:r>
    </w:p>
    <w:p w:rsidR="007A3559" w:rsidRPr="007A3559" w:rsidRDefault="007A3559" w:rsidP="007A35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7A3559">
        <w:rPr>
          <w:rFonts w:ascii="Times New Roman" w:eastAsia="Times New Roman" w:hAnsi="Times New Roman" w:cs="Times New Roman"/>
          <w:sz w:val="28"/>
          <w:lang w:eastAsia="en-US"/>
        </w:rPr>
        <w:t>15.02.13 «Техническое обслуживание и ремонт систем вентиляции и кондиционирования»,</w:t>
      </w:r>
    </w:p>
    <w:p w:rsidR="007A3559" w:rsidRPr="006A7E59" w:rsidRDefault="007A3559" w:rsidP="00891BBF">
      <w:pPr>
        <w:widowControl w:val="0"/>
        <w:spacing w:after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B7093A" w:rsidRPr="006A7E59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4657" w:rsidRDefault="00D74657" w:rsidP="007A355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093A" w:rsidRPr="00B7093A" w:rsidRDefault="00B7093A" w:rsidP="00B7093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z w:val="28"/>
          <w:szCs w:val="28"/>
        </w:rPr>
        <w:t>г. Белгород, 201</w:t>
      </w:r>
      <w:r w:rsidR="007A355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7093A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B7093A" w:rsidRPr="00B7093A" w:rsidRDefault="00B7093A" w:rsidP="00B70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lastRenderedPageBreak/>
        <w:tab/>
        <w:t>Комплект контрольно-измерительных материалов «</w:t>
      </w:r>
      <w:r>
        <w:rPr>
          <w:rFonts w:ascii="Times New Roman" w:eastAsia="Calibri" w:hAnsi="Times New Roman" w:cs="Times New Roman"/>
          <w:sz w:val="28"/>
          <w:szCs w:val="28"/>
        </w:rPr>
        <w:t>Основы безопасность жизнедеятельности</w:t>
      </w:r>
      <w:r w:rsidRPr="00B7093A">
        <w:rPr>
          <w:rFonts w:ascii="Times New Roman" w:eastAsia="Calibri" w:hAnsi="Times New Roman" w:cs="Times New Roman"/>
          <w:sz w:val="28"/>
          <w:szCs w:val="28"/>
        </w:rPr>
        <w:t>» разработан   на основе рабочей программы по указанной дисциплине   по специальности:</w:t>
      </w:r>
    </w:p>
    <w:p w:rsidR="007A3559" w:rsidRDefault="007A3559" w:rsidP="00891B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1BBF" w:rsidRPr="006A7E59" w:rsidRDefault="00891BBF" w:rsidP="00891B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E59">
        <w:rPr>
          <w:rFonts w:ascii="Times New Roman" w:eastAsia="Calibri" w:hAnsi="Times New Roman" w:cs="Times New Roman"/>
          <w:sz w:val="28"/>
          <w:szCs w:val="28"/>
        </w:rPr>
        <w:t>08.02.06 Строительство и эксплуатация городских путей сообщения;</w:t>
      </w:r>
    </w:p>
    <w:p w:rsidR="00891BBF" w:rsidRPr="006A7E59" w:rsidRDefault="00891BBF" w:rsidP="00891B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A7E59">
        <w:rPr>
          <w:rFonts w:ascii="Times New Roman" w:eastAsia="Calibri" w:hAnsi="Times New Roman" w:cs="Times New Roman"/>
          <w:sz w:val="28"/>
          <w:szCs w:val="28"/>
        </w:rPr>
        <w:t>08.02.01 Строительство и эксплуатация зданий и сооружений</w:t>
      </w:r>
    </w:p>
    <w:p w:rsidR="00891BBF" w:rsidRPr="006A7E59" w:rsidRDefault="00891BBF" w:rsidP="00891BBF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A7E59">
        <w:rPr>
          <w:rFonts w:ascii="Times New Roman" w:hAnsi="Times New Roman" w:cs="Times New Roman"/>
          <w:bCs/>
          <w:sz w:val="28"/>
          <w:szCs w:val="28"/>
          <w:lang w:eastAsia="en-US"/>
        </w:rPr>
        <w:t>08.02.03 Производство неметаллических строительных конструкций</w:t>
      </w:r>
    </w:p>
    <w:p w:rsidR="00891BBF" w:rsidRPr="006A7E59" w:rsidRDefault="00891BBF" w:rsidP="00891BBF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A7E59">
        <w:rPr>
          <w:rFonts w:ascii="Times New Roman" w:hAnsi="Times New Roman" w:cs="Times New Roman"/>
          <w:bCs/>
          <w:sz w:val="28"/>
          <w:szCs w:val="28"/>
          <w:lang w:eastAsia="en-US"/>
        </w:rPr>
        <w:t>23.02.07 Техническое обслуживание и ремонт двигателей, систем и агрегатов автомобилей</w:t>
      </w:r>
    </w:p>
    <w:p w:rsidR="00891BBF" w:rsidRPr="006A7E59" w:rsidRDefault="00891BBF" w:rsidP="00891BBF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A7E59">
        <w:rPr>
          <w:rFonts w:ascii="Times New Roman" w:hAnsi="Times New Roman" w:cs="Times New Roman"/>
          <w:bCs/>
          <w:sz w:val="28"/>
          <w:szCs w:val="28"/>
          <w:lang w:eastAsia="en-US"/>
        </w:rPr>
        <w:t>08.02.09 Монтаж, наладка и эксплуатация электрооборудования промышленных и гражданских зданий</w:t>
      </w:r>
    </w:p>
    <w:p w:rsidR="007A3559" w:rsidRPr="007A3559" w:rsidRDefault="007A3559" w:rsidP="007A35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7A3559">
        <w:rPr>
          <w:rFonts w:ascii="Times New Roman" w:eastAsia="Times New Roman" w:hAnsi="Times New Roman" w:cs="Times New Roman"/>
          <w:sz w:val="28"/>
          <w:lang w:eastAsia="en-US"/>
        </w:rPr>
        <w:t>15.02.13 «Техническое обслуживание и ремонт систем вентиляции и кондиционирования»,</w:t>
      </w: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B7093A">
        <w:rPr>
          <w:rFonts w:ascii="Times New Roman" w:eastAsia="Calibri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B7093A" w:rsidRPr="00B7093A" w:rsidRDefault="00891BBF" w:rsidP="00B7093A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Смычков О.А</w:t>
      </w:r>
      <w:r w:rsidR="00B7093A" w:rsidRPr="00B7093A">
        <w:rPr>
          <w:rFonts w:ascii="Times New Roman" w:eastAsia="Calibri" w:hAnsi="Times New Roman" w:cs="Times New Roman"/>
          <w:bCs/>
          <w:sz w:val="28"/>
          <w:szCs w:val="28"/>
        </w:rPr>
        <w:t>.,  преподаватель ОГАПОУ «БСК».</w:t>
      </w: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7093A" w:rsidRPr="00B7093A" w:rsidRDefault="00B7093A" w:rsidP="00B7093A">
      <w:pPr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Рекомендовано методическим советом ОГАПОУ «БСК»</w:t>
      </w: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___ от_______________ 20__ г.</w:t>
      </w: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Заместитель директора по учебно-методической работе</w:t>
      </w: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____________________</w:t>
      </w:r>
    </w:p>
    <w:p w:rsidR="00B7093A" w:rsidRPr="00B7093A" w:rsidRDefault="00B7093A" w:rsidP="00B7093A">
      <w:pPr>
        <w:rPr>
          <w:rFonts w:ascii="Calibri" w:eastAsia="Times New Roman" w:hAnsi="Calibri" w:cs="Times New Roman"/>
        </w:rPr>
      </w:pPr>
    </w:p>
    <w:p w:rsidR="00B7093A" w:rsidRPr="00B7093A" w:rsidRDefault="00B7093A" w:rsidP="00B7093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093A" w:rsidRPr="00B7093A" w:rsidRDefault="00B7093A" w:rsidP="00B7093A">
      <w:pPr>
        <w:rPr>
          <w:rFonts w:ascii="Times New Roman" w:eastAsia="Times New Roman" w:hAnsi="Times New Roman" w:cs="Times New Roman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B7093A" w:rsidRPr="00B7093A" w:rsidRDefault="00B7093A" w:rsidP="00B7093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___ от_______________ 20__ г.</w:t>
      </w: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Председатель</w:t>
      </w:r>
      <w:r w:rsidRPr="00B7093A">
        <w:rPr>
          <w:rFonts w:ascii="Times New Roman" w:eastAsia="Times New Roman" w:hAnsi="Times New Roman" w:cs="Times New Roman"/>
          <w:sz w:val="28"/>
          <w:szCs w:val="28"/>
        </w:rPr>
        <w:t xml:space="preserve"> предметно-цикловой комиссии</w:t>
      </w:r>
    </w:p>
    <w:p w:rsidR="00B7093A" w:rsidRPr="00B7093A" w:rsidRDefault="00B7093A" w:rsidP="00B7093A">
      <w:pPr>
        <w:rPr>
          <w:rFonts w:ascii="Calibri" w:eastAsia="Times New Roman" w:hAnsi="Calibri" w:cs="Times New Roman"/>
        </w:rPr>
      </w:pP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8EE" w:rsidRPr="00CF2CAA" w:rsidRDefault="00B7093A" w:rsidP="00EB4C8D">
      <w:pPr>
        <w:pStyle w:val="1"/>
        <w:spacing w:before="101"/>
        <w:ind w:left="0" w:right="20"/>
        <w:jc w:val="center"/>
        <w:rPr>
          <w:b w:val="0"/>
          <w:bCs w:val="0"/>
          <w:lang w:val="ru-RU"/>
        </w:rPr>
      </w:pPr>
      <w:r>
        <w:rPr>
          <w:lang w:val="ru-RU"/>
        </w:rPr>
        <w:t>СОДЕРЖАНИЕ</w:t>
      </w:r>
    </w:p>
    <w:p w:rsidR="00BE48EE" w:rsidRDefault="00BE48EE" w:rsidP="00EB4C8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48EE" w:rsidRDefault="00BE48EE" w:rsidP="00EB4C8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  Паспорт комплекта измерительных материалов.</w:t>
      </w:r>
    </w:p>
    <w:p w:rsidR="00BE48EE" w:rsidRDefault="00BE48EE" w:rsidP="00EB4C8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 Требования к дифференцированному зачету.</w:t>
      </w:r>
    </w:p>
    <w:p w:rsidR="00BE48EE" w:rsidRPr="00CF2CAA" w:rsidRDefault="00BE48EE" w:rsidP="00EB4C8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  Оценка освоения теоритического курса дисциплины.</w:t>
      </w: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C26DA6" w:rsidRDefault="00C26DA6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993935" w:rsidRDefault="00993935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993935" w:rsidRDefault="00993935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993935" w:rsidRDefault="00993935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A41986" w:rsidRPr="00A74972" w:rsidRDefault="00A41986" w:rsidP="00A41986">
      <w:pPr>
        <w:spacing w:before="53"/>
        <w:ind w:left="101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hAnsi="Times New Roman" w:cs="Times New Roman"/>
          <w:b/>
          <w:sz w:val="24"/>
          <w:szCs w:val="24"/>
        </w:rPr>
        <w:lastRenderedPageBreak/>
        <w:t>I. Паспорт комплекта измерительныхматериалов</w:t>
      </w:r>
    </w:p>
    <w:p w:rsidR="00A41986" w:rsidRPr="00A74972" w:rsidRDefault="00A41986" w:rsidP="007A3559">
      <w:pPr>
        <w:pStyle w:val="a6"/>
        <w:widowControl w:val="0"/>
        <w:numPr>
          <w:ilvl w:val="1"/>
          <w:numId w:val="5"/>
        </w:numPr>
        <w:tabs>
          <w:tab w:val="left" w:pos="455"/>
          <w:tab w:val="left" w:pos="1952"/>
          <w:tab w:val="left" w:pos="3866"/>
          <w:tab w:val="left" w:pos="5607"/>
          <w:tab w:val="left" w:pos="7963"/>
        </w:tabs>
        <w:spacing w:after="0" w:line="240" w:lineRule="auto"/>
        <w:ind w:right="117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hAnsi="Times New Roman" w:cs="Times New Roman"/>
          <w:b/>
          <w:sz w:val="24"/>
          <w:szCs w:val="24"/>
        </w:rPr>
        <w:t>.Область</w:t>
      </w:r>
      <w:r w:rsidRPr="00A74972">
        <w:rPr>
          <w:rFonts w:ascii="Times New Roman" w:hAnsi="Times New Roman" w:cs="Times New Roman"/>
          <w:b/>
          <w:sz w:val="24"/>
          <w:szCs w:val="24"/>
        </w:rPr>
        <w:tab/>
        <w:t>применения</w:t>
      </w:r>
      <w:r w:rsidRPr="00A74972">
        <w:rPr>
          <w:rFonts w:ascii="Times New Roman" w:hAnsi="Times New Roman" w:cs="Times New Roman"/>
          <w:b/>
          <w:sz w:val="24"/>
          <w:szCs w:val="24"/>
        </w:rPr>
        <w:tab/>
        <w:t>комплекта</w:t>
      </w:r>
      <w:r w:rsidRPr="00A74972">
        <w:rPr>
          <w:rFonts w:ascii="Times New Roman" w:hAnsi="Times New Roman" w:cs="Times New Roman"/>
          <w:b/>
          <w:sz w:val="24"/>
          <w:szCs w:val="24"/>
        </w:rPr>
        <w:tab/>
        <w:t>измерительных</w:t>
      </w:r>
      <w:r w:rsidRPr="00A74972">
        <w:rPr>
          <w:rFonts w:ascii="Times New Roman" w:hAnsi="Times New Roman" w:cs="Times New Roman"/>
          <w:b/>
          <w:sz w:val="24"/>
          <w:szCs w:val="24"/>
        </w:rPr>
        <w:tab/>
      </w:r>
      <w:r w:rsidRPr="00A74972">
        <w:rPr>
          <w:rFonts w:ascii="Times New Roman" w:hAnsi="Times New Roman" w:cs="Times New Roman"/>
          <w:b/>
          <w:spacing w:val="-1"/>
          <w:sz w:val="24"/>
          <w:szCs w:val="24"/>
        </w:rPr>
        <w:t xml:space="preserve">материалов </w:t>
      </w:r>
      <w:r w:rsidRPr="00A74972">
        <w:rPr>
          <w:rFonts w:ascii="Times New Roman" w:hAnsi="Times New Roman" w:cs="Times New Roman"/>
          <w:b/>
          <w:sz w:val="24"/>
          <w:szCs w:val="24"/>
        </w:rPr>
        <w:t>дисциплины  «Основы безопасности жизнедеятельности»</w:t>
      </w:r>
    </w:p>
    <w:p w:rsidR="00A41986" w:rsidRPr="00A74972" w:rsidRDefault="00A41986" w:rsidP="007A3559">
      <w:pPr>
        <w:pStyle w:val="aa"/>
        <w:ind w:left="101" w:right="117" w:firstLine="566"/>
        <w:jc w:val="both"/>
        <w:rPr>
          <w:rFonts w:cs="Times New Roman"/>
          <w:sz w:val="24"/>
          <w:szCs w:val="24"/>
          <w:lang w:val="ru-RU"/>
        </w:rPr>
      </w:pPr>
      <w:r w:rsidRPr="00A74972">
        <w:rPr>
          <w:rFonts w:cs="Times New Roman"/>
          <w:sz w:val="24"/>
          <w:szCs w:val="24"/>
          <w:lang w:val="ru-RU"/>
        </w:rPr>
        <w:t>Комплект измерительных материалов предназначен для оценки результатов освоения образовательных достижений обучающихся, по освоению программы</w:t>
      </w:r>
      <w:r>
        <w:rPr>
          <w:rFonts w:cs="Times New Roman"/>
          <w:sz w:val="24"/>
          <w:szCs w:val="24"/>
          <w:lang w:val="ru-RU"/>
        </w:rPr>
        <w:t xml:space="preserve"> учебной дисциплины </w:t>
      </w:r>
      <w:r w:rsidRPr="00A74972">
        <w:rPr>
          <w:rFonts w:cs="Times New Roman"/>
          <w:sz w:val="24"/>
          <w:szCs w:val="24"/>
          <w:lang w:val="ru-RU"/>
        </w:rPr>
        <w:t>«Основы безопасности жизнедеятельности».</w:t>
      </w:r>
    </w:p>
    <w:p w:rsidR="00A41986" w:rsidRPr="00A74972" w:rsidRDefault="00A41986" w:rsidP="007A3559">
      <w:pPr>
        <w:pStyle w:val="aa"/>
        <w:ind w:left="101" w:right="114" w:firstLine="566"/>
        <w:jc w:val="both"/>
        <w:rPr>
          <w:rFonts w:cs="Times New Roman"/>
          <w:sz w:val="24"/>
          <w:szCs w:val="24"/>
          <w:lang w:val="ru-RU"/>
        </w:rPr>
      </w:pPr>
      <w:r w:rsidRPr="00A74972">
        <w:rPr>
          <w:rFonts w:cs="Times New Roman"/>
          <w:sz w:val="24"/>
          <w:szCs w:val="24"/>
          <w:lang w:val="ru-RU"/>
        </w:rPr>
        <w:t>КИМ включают контрольные материалы для проведения  промежуточной аттестации в форме дифференцированногозачета.</w:t>
      </w:r>
    </w:p>
    <w:p w:rsidR="00916587" w:rsidRPr="008C5E9E" w:rsidRDefault="00A41986" w:rsidP="007A3559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Основная образовательная программа среднег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о(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полного) общего образования </w:t>
      </w:r>
      <w:r w:rsidRPr="00A41986">
        <w:rPr>
          <w:rFonts w:ascii="Times New Roman" w:eastAsia="Times New Roman" w:hAnsi="Times New Roman" w:cs="Times New Roman"/>
          <w:bCs/>
          <w:sz w:val="24"/>
          <w:szCs w:val="24"/>
        </w:rPr>
        <w:t xml:space="preserve">устанавливает требования 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результатам освоения обучающимися основных образовательных программ среднего (полного) общего образования</w:t>
      </w:r>
      <w:r w:rsidR="008C5E9E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916587" w:rsidRPr="00916587" w:rsidRDefault="008C5E9E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="00916587" w:rsidRPr="00916587">
        <w:rPr>
          <w:rFonts w:ascii="Times New Roman" w:hAnsi="Times New Roman" w:cs="Times New Roman"/>
          <w:sz w:val="24"/>
          <w:szCs w:val="24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="00916587"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16587" w:rsidRPr="00916587">
        <w:rPr>
          <w:rFonts w:ascii="Times New Roman" w:hAnsi="Times New Roman" w:cs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  <w:proofErr w:type="gramEnd"/>
    </w:p>
    <w:p w:rsidR="00916587" w:rsidRPr="00916587" w:rsidRDefault="008C5E9E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="00916587" w:rsidRPr="00916587">
        <w:rPr>
          <w:rFonts w:ascii="Times New Roman" w:hAnsi="Times New Roman" w:cs="Times New Roman"/>
          <w:sz w:val="24"/>
          <w:szCs w:val="24"/>
        </w:rPr>
        <w:t xml:space="preserve">, включающим освоенные обучающимися </w:t>
      </w:r>
      <w:proofErr w:type="spellStart"/>
      <w:r w:rsidR="00916587" w:rsidRPr="00916587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916587" w:rsidRPr="00916587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916587" w:rsidRPr="00916587" w:rsidRDefault="008C5E9E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r w:rsidR="00916587" w:rsidRPr="00916587">
        <w:rPr>
          <w:rFonts w:ascii="Times New Roman" w:hAnsi="Times New Roman" w:cs="Times New Roman"/>
          <w:sz w:val="24"/>
          <w:szCs w:val="24"/>
        </w:rPr>
        <w:t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приёмами.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освоения основной образовательной программы среднего (полного) общего образования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любви к Отечеству и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уверенности в его великом будущем;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</w:t>
      </w:r>
      <w:r w:rsidRPr="00916587">
        <w:rPr>
          <w:rFonts w:ascii="Times New Roman" w:hAnsi="Times New Roman" w:cs="Times New Roman"/>
          <w:sz w:val="24"/>
          <w:szCs w:val="24"/>
        </w:rPr>
        <w:lastRenderedPageBreak/>
        <w:t>российского гражданского общества в контексте прогрессивных мировых процессов, способного противостоять социально опасным и враждебным явлениям</w:t>
      </w:r>
      <w:proofErr w:type="gramEnd"/>
      <w:r w:rsidRPr="00916587">
        <w:rPr>
          <w:rFonts w:ascii="Times New Roman" w:hAnsi="Times New Roman" w:cs="Times New Roman"/>
          <w:sz w:val="24"/>
          <w:szCs w:val="24"/>
        </w:rPr>
        <w:t xml:space="preserve"> в общественной жизни;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3) готовность к служению Отечеству, его защите;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 - науки, искусства, морали, религии, правосознания, своего места в поликультурном мире;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на основе общечеловеческих нравственных ценностей и идеалов российского гражданского общества; готовность и способность к самостоятельной, творческой и ответственной деятельности (образовательной, проектно-исследовательской, коммуникативной и др.);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толерантного сознания и поведения личности в 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навыков продуктивного сотрудничества со сверстниками, детьми старшего и младшего возраста, взрослыми в образовательной, общественно полезной, учебно-исследовательской, учебно-инновационной и других видах деятельности;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 и др.);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9) готовность и способность к образованию и самообразованию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основ эстетического образования, включая эстетику быта, научного и технического творчества, спорта, общественных отношений;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бережного отношения к природе;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11) принятие и реализацию ценностей здорового и безопасного образа жизни: потребность в физическом самосовершенствовании, занятиях спортивно-оздоровительной деятельностью, отрицательное отношение к употреблению алкоголя, наркотиков, курению; бережное, ответственное и компетентное отношение к физическому и психологическому здоровью как собственному, так и других людей, умение оказывать первичную медицинскую помощь, знание основных оздоровительных технологий;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sz w:val="24"/>
          <w:szCs w:val="24"/>
        </w:rPr>
        <w:t>12) осознанный выбор будущей профессии на основе понимания её ценностного содержания и возможностей реализации собственных жизненных планов;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проблем;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13)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основ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lastRenderedPageBreak/>
        <w:t>14) ответственное отношение к созданию семьи на основе осознанного принятия ценностей семейной жизни - любви, равноправия, заботы, ответственности - и их реализации в отношении членов своей семьи.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6587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916587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основной образовательной программы среднего (полного) общего образования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и составлять планы,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 для изучения различных сторон окружающей действительности;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4) готовность и способность к самостоятельной и ответственной информационной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5)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последствия;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6) 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7) владение языковыми средствами: умение ясно, логично и точно излагать свою точку зрения, использовать языковые средства, адекватные обсуждаемой проблеме, представлять результаты исследования, включая составление текста и презентации материалов с использованием информационных и коммуникационных технологий, участвовать в дискуссии;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8)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освоения основной образовательной программы среднего (полного) общего образования</w:t>
      </w:r>
      <w:r w:rsidRPr="00916587">
        <w:rPr>
          <w:rFonts w:ascii="Times New Roman" w:hAnsi="Times New Roman" w:cs="Times New Roman"/>
          <w:sz w:val="24"/>
          <w:szCs w:val="24"/>
        </w:rPr>
        <w:t xml:space="preserve"> устанавливаются на интегрированном, базовом и профильном уровнях, ориентированных на приоритетное решение соответствующих комплексов задач.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на интегрированном уровне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быть ориентированы на освоение обучающимися в рамках интегрированных курсов ключевых теорий, идей, </w:t>
      </w:r>
      <w:r w:rsidRPr="00916587">
        <w:rPr>
          <w:rFonts w:ascii="Times New Roman" w:hAnsi="Times New Roman" w:cs="Times New Roman"/>
          <w:sz w:val="24"/>
          <w:szCs w:val="24"/>
        </w:rPr>
        <w:lastRenderedPageBreak/>
        <w:t>понятий, фактов и способов действий совокупности предметов, относящихся к единой предметной области и обеспечивающих реализацию мировоззренческих, воспитательных и развивающих задач общего образования, формирование общей культуры обучающихся на основе освоения ими относящихся к отдельным областям знаний.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на базовом уровне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быть ориентированы на освоение обучающимися систематических знаний и способов действий, присущих данному учебному предмету, и решение задач освоения основ базовых наук, поддержки избранного обучающимися направления образования, обеспечения академической мобильности.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на профильном уровне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быть ориентированы на более глубокое, чем это предусматривается базовым уровнем, освоение обучающимися систематических знаний и способов действий, присущих данному учебному предмету, и решение задач освоения основ базовых наук, подготовки к последующему профессиональному образованию или профессиональной деятельности.</w:t>
      </w:r>
      <w:proofErr w:type="gramEnd"/>
    </w:p>
    <w:p w:rsidR="00BE48EE" w:rsidRPr="008C5E9E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Предметные результаты освоения основной образовательной программы среднего (полного) общего образования с учётом общих требований Стандарта и специфики изучаемых предметов, входящих в состав предметных областей, должны обеспечивать возможность успешного профессионального обучения или</w:t>
      </w:r>
      <w:r w:rsidR="008C5E9E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BE48EE" w:rsidRPr="00A74972" w:rsidRDefault="00BE48EE" w:rsidP="007A3559">
      <w:pPr>
        <w:pStyle w:val="1"/>
        <w:numPr>
          <w:ilvl w:val="1"/>
          <w:numId w:val="5"/>
        </w:numPr>
        <w:tabs>
          <w:tab w:val="left" w:pos="455"/>
        </w:tabs>
        <w:spacing w:before="0"/>
        <w:ind w:left="454"/>
        <w:jc w:val="both"/>
        <w:rPr>
          <w:rFonts w:cs="Times New Roman"/>
          <w:b w:val="0"/>
          <w:bCs w:val="0"/>
          <w:sz w:val="24"/>
          <w:szCs w:val="24"/>
        </w:rPr>
      </w:pPr>
      <w:proofErr w:type="gramStart"/>
      <w:r w:rsidRPr="00A74972">
        <w:rPr>
          <w:rFonts w:cs="Times New Roman"/>
          <w:sz w:val="24"/>
          <w:szCs w:val="24"/>
        </w:rPr>
        <w:t>.</w:t>
      </w:r>
      <w:proofErr w:type="spellStart"/>
      <w:r w:rsidRPr="00A74972">
        <w:rPr>
          <w:rFonts w:cs="Times New Roman"/>
          <w:sz w:val="24"/>
          <w:szCs w:val="24"/>
        </w:rPr>
        <w:t>Результатомосвоениядисциплиныявляется</w:t>
      </w:r>
      <w:proofErr w:type="spellEnd"/>
      <w:r w:rsidR="008C5E9E">
        <w:rPr>
          <w:rFonts w:cs="Times New Roman"/>
          <w:sz w:val="24"/>
          <w:szCs w:val="24"/>
          <w:lang w:val="ru-RU"/>
        </w:rPr>
        <w:t>.</w:t>
      </w:r>
      <w:proofErr w:type="gramEnd"/>
    </w:p>
    <w:p w:rsidR="00A74972" w:rsidRPr="00A74972" w:rsidRDefault="00993935" w:rsidP="007A3559">
      <w:pPr>
        <w:pStyle w:val="2"/>
        <w:spacing w:line="318" w:lineRule="exact"/>
        <w:jc w:val="both"/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Освоенные у</w:t>
      </w:r>
      <w:r w:rsidR="00BE48EE" w:rsidRPr="00A74972">
        <w:rPr>
          <w:rFonts w:ascii="Times New Roman" w:hAnsi="Times New Roman" w:cs="Times New Roman"/>
          <w:i/>
          <w:color w:val="auto"/>
          <w:sz w:val="24"/>
          <w:szCs w:val="24"/>
        </w:rPr>
        <w:t>мения: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организовывать и проводить мероприятия по защите работников и населения от негативных воздействий чрезвычайных ситуаций;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использовать средства индивидуальной и коллективной защиты от оружия массового поражения;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применять первичные средства пожаротушения;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74972">
        <w:rPr>
          <w:rFonts w:ascii="Times New Roman" w:eastAsia="Times New Roman" w:hAnsi="Times New Roman" w:cs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A74972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A74972">
        <w:rPr>
          <w:rFonts w:ascii="Times New Roman" w:eastAsia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оказывать первую помощь пострадавшим;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4972" w:rsidRPr="00A74972" w:rsidRDefault="00A74972" w:rsidP="007A3559">
      <w:pPr>
        <w:pStyle w:val="2"/>
        <w:spacing w:before="3" w:line="319" w:lineRule="exact"/>
        <w:jc w:val="both"/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</w:pPr>
      <w:r w:rsidRPr="00A74972">
        <w:rPr>
          <w:rFonts w:ascii="Times New Roman" w:hAnsi="Times New Roman" w:cs="Times New Roman"/>
          <w:i/>
          <w:color w:val="auto"/>
          <w:sz w:val="24"/>
          <w:szCs w:val="24"/>
        </w:rPr>
        <w:t xml:space="preserve"> Усвоенныезнания: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основы военной службы и обороны государства;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задачи и основные мероприятия гражданской обороны;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способы защиты населения от оружия массового поражения;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организацию и порядок призыва граждан на военную службу и поступления на нее в добровольном порядке;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BE48EE" w:rsidRPr="00A74972" w:rsidRDefault="00A74972" w:rsidP="007A3559">
      <w:pPr>
        <w:widowControl w:val="0"/>
        <w:tabs>
          <w:tab w:val="left" w:pos="896"/>
        </w:tabs>
        <w:spacing w:after="0" w:line="322" w:lineRule="exact"/>
        <w:ind w:righ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порядок и правила оказания первой помощи пострадавшим.</w:t>
      </w:r>
    </w:p>
    <w:p w:rsidR="00BE48EE" w:rsidRDefault="00810E91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sz w:val="24"/>
          <w:szCs w:val="24"/>
          <w:lang w:val="ru-RU"/>
        </w:rPr>
      </w:pPr>
      <w:bookmarkStart w:id="0" w:name="_TOC_250000"/>
      <w:r w:rsidRPr="00A74972">
        <w:rPr>
          <w:rFonts w:cs="Times New Roman"/>
          <w:sz w:val="24"/>
          <w:szCs w:val="24"/>
          <w:lang w:val="ru-RU"/>
        </w:rPr>
        <w:t xml:space="preserve">2. </w:t>
      </w:r>
      <w:r w:rsidR="00BE48EE" w:rsidRPr="00A74972">
        <w:rPr>
          <w:rFonts w:cs="Times New Roman"/>
          <w:sz w:val="24"/>
          <w:szCs w:val="24"/>
          <w:lang w:val="ru-RU"/>
        </w:rPr>
        <w:t>ТРЕБОВАНИЯ К ДИФФЕРЕНЦИРОВАННОМУЗАЧЕТУ.</w:t>
      </w:r>
      <w:bookmarkEnd w:id="0"/>
    </w:p>
    <w:p w:rsidR="008C5E9E" w:rsidRDefault="008C5E9E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b w:val="0"/>
          <w:sz w:val="24"/>
          <w:szCs w:val="24"/>
          <w:lang w:val="ru-RU"/>
        </w:rPr>
      </w:pPr>
      <w:r>
        <w:rPr>
          <w:rFonts w:cs="Times New Roman"/>
          <w:b w:val="0"/>
          <w:sz w:val="24"/>
          <w:szCs w:val="24"/>
          <w:lang w:val="ru-RU"/>
        </w:rPr>
        <w:t>Обучаемые должны понимать и осознавать содержание  материала по предложенной им тематике.</w:t>
      </w:r>
    </w:p>
    <w:p w:rsidR="008C5E9E" w:rsidRDefault="008C5E9E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b w:val="0"/>
          <w:sz w:val="24"/>
          <w:szCs w:val="24"/>
          <w:lang w:val="ru-RU"/>
        </w:rPr>
      </w:pPr>
      <w:r>
        <w:rPr>
          <w:rFonts w:cs="Times New Roman"/>
          <w:b w:val="0"/>
          <w:sz w:val="24"/>
          <w:szCs w:val="24"/>
          <w:lang w:val="ru-RU"/>
        </w:rPr>
        <w:t>Выполнять теоретические и практические и графические задания по предложенной им тематике.</w:t>
      </w:r>
    </w:p>
    <w:p w:rsidR="008C5E9E" w:rsidRDefault="004F521F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b w:val="0"/>
          <w:sz w:val="24"/>
          <w:szCs w:val="24"/>
          <w:lang w:val="ru-RU"/>
        </w:rPr>
      </w:pPr>
      <w:r>
        <w:rPr>
          <w:rFonts w:cs="Times New Roman"/>
          <w:b w:val="0"/>
          <w:sz w:val="24"/>
          <w:szCs w:val="24"/>
          <w:lang w:val="ru-RU"/>
        </w:rPr>
        <w:t xml:space="preserve">Применять  индивидуальные и комплексные средства защиты,  выполнять практически, действовать по полученным вводным задачам в объеме изученного материала по предмету. </w:t>
      </w:r>
    </w:p>
    <w:p w:rsidR="00042D32" w:rsidRDefault="004F521F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b w:val="0"/>
          <w:sz w:val="24"/>
          <w:szCs w:val="24"/>
          <w:lang w:val="ru-RU"/>
        </w:rPr>
        <w:t>Выполнять работы по самостоятельной подготовке и саморазвитию, личностных</w:t>
      </w:r>
      <w:proofErr w:type="gramStart"/>
      <w:r>
        <w:rPr>
          <w:rFonts w:cs="Times New Roman"/>
          <w:b w:val="0"/>
          <w:sz w:val="24"/>
          <w:szCs w:val="24"/>
          <w:lang w:val="ru-RU"/>
        </w:rPr>
        <w:t>.м</w:t>
      </w:r>
      <w:proofErr w:type="gramEnd"/>
      <w:r>
        <w:rPr>
          <w:rFonts w:cs="Times New Roman"/>
          <w:b w:val="0"/>
          <w:sz w:val="24"/>
          <w:szCs w:val="24"/>
          <w:lang w:val="ru-RU"/>
        </w:rPr>
        <w:t xml:space="preserve">ета предметных, предметных </w:t>
      </w:r>
      <w:r w:rsidR="001706DA">
        <w:rPr>
          <w:rFonts w:cs="Times New Roman"/>
          <w:b w:val="0"/>
          <w:sz w:val="24"/>
          <w:szCs w:val="24"/>
          <w:lang w:val="ru-RU"/>
        </w:rPr>
        <w:t>способностей обучаемых.</w:t>
      </w:r>
    </w:p>
    <w:p w:rsidR="00A74972" w:rsidRPr="00A74972" w:rsidRDefault="00A74972" w:rsidP="007A3559">
      <w:pPr>
        <w:pStyle w:val="aa"/>
        <w:spacing w:line="319" w:lineRule="exact"/>
        <w:ind w:left="0" w:firstLine="0"/>
        <w:jc w:val="both"/>
        <w:rPr>
          <w:rFonts w:cs="Times New Roman"/>
          <w:sz w:val="24"/>
          <w:szCs w:val="24"/>
          <w:lang w:val="ru-RU"/>
        </w:rPr>
      </w:pPr>
    </w:p>
    <w:p w:rsidR="00BE48EE" w:rsidRPr="00A74972" w:rsidRDefault="00042D32" w:rsidP="007A355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497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>ОЦЕНКА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ab/>
        <w:t>ОСВОЕНИЯ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ab/>
        <w:t>ТЕОРЕТИЧЕСКОГО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ab/>
      </w:r>
      <w:r w:rsidR="00BE48EE" w:rsidRPr="00A74972">
        <w:rPr>
          <w:rFonts w:ascii="Times New Roman" w:hAnsi="Times New Roman" w:cs="Times New Roman"/>
          <w:b/>
          <w:spacing w:val="-1"/>
          <w:sz w:val="24"/>
          <w:szCs w:val="24"/>
        </w:rPr>
        <w:t xml:space="preserve">КУРСА 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E48EE" w:rsidRPr="00A74972" w:rsidRDefault="00042D32" w:rsidP="007A3559">
      <w:pPr>
        <w:widowControl w:val="0"/>
        <w:tabs>
          <w:tab w:val="left" w:pos="594"/>
        </w:tabs>
        <w:spacing w:after="0" w:line="321" w:lineRule="exact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hAnsi="Times New Roman" w:cs="Times New Roman"/>
          <w:b/>
          <w:sz w:val="24"/>
          <w:szCs w:val="24"/>
        </w:rPr>
        <w:t xml:space="preserve">3.1  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>Задания дляоценки.</w:t>
      </w:r>
      <w:r w:rsidR="00BE48EE" w:rsidRPr="00A74972">
        <w:rPr>
          <w:rFonts w:ascii="Times New Roman" w:eastAsia="Times New Roman" w:hAnsi="Times New Roman" w:cs="Times New Roman"/>
          <w:b/>
          <w:bCs/>
          <w:sz w:val="24"/>
          <w:szCs w:val="24"/>
        </w:rPr>
        <w:t>Тестовый</w:t>
      </w:r>
      <w:r w:rsidR="00BE48EE" w:rsidRPr="00A7497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контроль</w:t>
      </w:r>
    </w:p>
    <w:p w:rsidR="00776D14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Контрольно-измерительные материалы представлены в виде тестов по  Основам безопасн</w:t>
      </w:r>
      <w:r w:rsidR="00776D14"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ости жизнедеятельности и содержа</w:t>
      </w: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 вопросы по предложенной  к изучению тематике.</w:t>
      </w:r>
    </w:p>
    <w:p w:rsidR="00776D14" w:rsidRPr="007211F7" w:rsidRDefault="00776D14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1495C" w:rsidRPr="007211F7" w:rsidRDefault="00776D14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основании</w:t>
      </w:r>
      <w:proofErr w:type="gramStart"/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,</w:t>
      </w:r>
      <w:proofErr w:type="gramEnd"/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ответов на данные вопросы  в количественном отношении,  выставляется оценка за освоение пройдённого материала.  Тест содержит 130 вопросов</w:t>
      </w:r>
      <w:r w:rsidR="0061495C"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  изученной тематике и соответствует 100процентам в отношении к материалу. Оценка выставляется по факту правильных ответов в процентном отношении согласно таблице оценок</w:t>
      </w:r>
      <w:r w:rsidR="00F93F89"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№1.</w:t>
      </w:r>
    </w:p>
    <w:p w:rsidR="0061495C" w:rsidRPr="007211F7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Таблица №1</w:t>
      </w:r>
      <w:r w:rsidR="007211F7"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12"/>
        <w:gridCol w:w="1960"/>
        <w:gridCol w:w="1967"/>
        <w:gridCol w:w="1923"/>
        <w:gridCol w:w="2009"/>
      </w:tblGrid>
      <w:tr w:rsidR="00C13462" w:rsidRPr="007211F7" w:rsidTr="00C13462">
        <w:tc>
          <w:tcPr>
            <w:tcW w:w="1712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960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100%-80%</w:t>
            </w:r>
          </w:p>
        </w:tc>
        <w:tc>
          <w:tcPr>
            <w:tcW w:w="1967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79%-60%</w:t>
            </w:r>
          </w:p>
        </w:tc>
        <w:tc>
          <w:tcPr>
            <w:tcW w:w="1923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59%-40%</w:t>
            </w:r>
          </w:p>
        </w:tc>
        <w:tc>
          <w:tcPr>
            <w:tcW w:w="2009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39% и менее.</w:t>
            </w:r>
          </w:p>
        </w:tc>
      </w:tr>
      <w:tr w:rsidR="00C13462" w:rsidRPr="007211F7" w:rsidTr="00C13462">
        <w:tc>
          <w:tcPr>
            <w:tcW w:w="1712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Кол-во вопросов</w:t>
            </w:r>
          </w:p>
        </w:tc>
        <w:tc>
          <w:tcPr>
            <w:tcW w:w="1960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130-104</w:t>
            </w:r>
          </w:p>
        </w:tc>
        <w:tc>
          <w:tcPr>
            <w:tcW w:w="1967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103-78</w:t>
            </w:r>
          </w:p>
        </w:tc>
        <w:tc>
          <w:tcPr>
            <w:tcW w:w="1923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77-52</w:t>
            </w:r>
          </w:p>
        </w:tc>
        <w:tc>
          <w:tcPr>
            <w:tcW w:w="2009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 и менее.</w:t>
            </w:r>
          </w:p>
        </w:tc>
      </w:tr>
      <w:tr w:rsidR="00C13462" w:rsidRPr="007211F7" w:rsidTr="00C13462">
        <w:tc>
          <w:tcPr>
            <w:tcW w:w="1712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1960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5(</w:t>
            </w:r>
            <w:proofErr w:type="spellStart"/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</w:t>
            </w:r>
            <w:proofErr w:type="spellEnd"/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.)</w:t>
            </w:r>
          </w:p>
        </w:tc>
        <w:tc>
          <w:tcPr>
            <w:tcW w:w="1967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4(хор.)</w:t>
            </w:r>
          </w:p>
        </w:tc>
        <w:tc>
          <w:tcPr>
            <w:tcW w:w="1923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3(уд.)</w:t>
            </w:r>
          </w:p>
        </w:tc>
        <w:tc>
          <w:tcPr>
            <w:tcW w:w="2009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2(неуд.)</w:t>
            </w:r>
          </w:p>
        </w:tc>
      </w:tr>
    </w:tbl>
    <w:p w:rsidR="00776D14" w:rsidRPr="007211F7" w:rsidRDefault="00776D14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4324F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Инструкция:</w:t>
      </w:r>
    </w:p>
    <w:p w:rsidR="004B5BEE" w:rsidRPr="007211F7" w:rsidRDefault="0064324F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выполнения  данного тест-задания необходимо правильно ответить на предложенные вопросы выбирая из предложенных ответов</w:t>
      </w:r>
      <w:proofErr w:type="gramStart"/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,</w:t>
      </w:r>
      <w:proofErr w:type="gramEnd"/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один правильный. В случаях когда на вопрос выставлен ответ а потом перечеркнут или исправлен, такой ответ засчитывается как не правильный, </w:t>
      </w:r>
      <w:r w:rsidR="004B5BEE" w:rsidRPr="007211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 правильный ответ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93F89"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proofErr w:type="gramEnd"/>
      <w:r w:rsidR="00F93F89"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люч к тесту представлен в таблице №2.</w:t>
      </w:r>
    </w:p>
    <w:p w:rsidR="0064324F" w:rsidRPr="007211F7" w:rsidRDefault="0064324F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4324F" w:rsidRPr="007211F7" w:rsidRDefault="0064324F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</w:t>
      </w:r>
      <w:r w:rsidR="00993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осы </w:t>
      </w:r>
      <w:proofErr w:type="gramStart"/>
      <w:r w:rsidR="00993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тест-задания</w:t>
      </w:r>
      <w:proofErr w:type="gramEnd"/>
      <w:r w:rsidR="00993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для </w:t>
      </w: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оценки освоения ма</w:t>
      </w:r>
      <w:r w:rsidR="00F93F89"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ериала: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1.Что называется чрезвычайной ситуацией: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итуация, в которой возникает реальная угроза жизни человека, его имуществу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итуация, в которой возникает угроза имуществу человека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2.Чрезвычайные ситуации бывают: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риродного характера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ехногенного характера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риродного, техногенного, социального характера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3.В каком из ответов правильно перечислены стихийные бедствия?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аводнения, землетрясения, оползни, снежные заносы, селевые потоки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аводнения, землетрясения, дожди, таяние снега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4.Ваши действия при землетрясении?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ыбежать на улицу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крыться в защитном сооружении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 первых толчках по возможности выбежать на улицу, а если не предоставляется такой возможности, то стать в оконный или дверной проём или лечь в ванную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5.Ваши действия при наводнении?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ставаться дома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)З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анять возвышенные места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ыйти на улицу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6.Ваши действия при снежных заносах?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чищать снег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рекратить всякие передвижения, а если снегопад застал в пути- не прекращать движение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крыться в защитном сооружении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7.Цели и задачи РСЧС: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редупреждение и ликвидация ЧС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повещение населения об угрозе применение ОМП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8.Когда образовалась РСЧС?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А)1990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Б)1991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В)1992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Г)1994 год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9.Ващи действия по сигналу “Внимание! Всем!”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еобходимо выбежать на улицу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еобходимо включить телевизор, радио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10.Перечислите виды ОМП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)Я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дерное, химическое, биологическое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трелковое, высокоточное оружие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11. В каком ответе правильно перечислены поражающие факторы ядерного взрыва?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Ударная волна, световое излучение, проникающая радиация, радиоактивное заражение местности, электромагнитный импульс.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Поражение происходит осколками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Ударная волна, световое излучение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12. На чем основано действие химического оружия?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использовании болезнетворных микробов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 использовании термоядерной реакции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на использовании токсических свойств химических элементов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13. На чем основано действие биологического оружия?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использовании болезнетворных микробов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 использовании термоядерной реакции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на использовании токсических свойств химических элементов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14.К средствам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индивидуальной защиты органов дыхания относятся: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ротивогазы, респираторы, ватно-марлевые повязки, ПТМ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ЗК, костюм Л-1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15.К индивидуальным  средствам защиты кожи относятся: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А) Противогазы, респираторы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Б) ОЗК, защитный костюм Л-1, фильтрующая защитная одежда.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В) Убежище.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16.Как подбирается рост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шлем-маски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общевойскового противогаза?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По высоте лица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По окружности головы через щеки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В) По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обьему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17. Как подбирается рост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шлем-маски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противогаза ГП-5?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А) По высоте лица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Б) По окружности головы через щеки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В) По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обьему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18. Общевойсковой противогаз состоит: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)Ф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ильтрующий бочёк, шлем-маска, соединительная трубка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)Ф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ильтрующий бочёк, шлем-маска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олуоткрытая шлем-маска, соединительная трубка, фильтрующий бочёк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19. Противогаз ГП-5 состоит: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)Ф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ильтрующий бочёк, шлем-маска, соединительная трубка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)Ф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ильтрующий бочёк, шлем-маска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олуоткрытая шлем-маска, соединительная трубка, фильтрующий бочёк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20. Какие средства индивидуальной защиты органов дыхания вы используете при   химическом заражении местности:</w:t>
      </w:r>
    </w:p>
    <w:p w:rsidR="004B5BEE" w:rsidRPr="007211F7" w:rsidRDefault="007A3559" w:rsidP="007A3559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</w:t>
      </w:r>
    </w:p>
    <w:p w:rsidR="004B5BEE" w:rsidRPr="007211F7" w:rsidRDefault="007A3559" w:rsidP="007A3559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атно-марлевая повязка респиратор</w:t>
      </w:r>
    </w:p>
    <w:p w:rsidR="004B5BEE" w:rsidRPr="007211F7" w:rsidRDefault="007A3559" w:rsidP="007A3559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ротивогаз, ватно-марлевая повязка и респиратор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21. Какие средства индивидуальной защиты органов дыхания вы используете при радиоактивном заражении местности?</w:t>
      </w:r>
    </w:p>
    <w:p w:rsidR="004B5BEE" w:rsidRPr="007211F7" w:rsidRDefault="007A3559" w:rsidP="007A355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Противогаз</w:t>
      </w:r>
    </w:p>
    <w:p w:rsidR="004B5BEE" w:rsidRPr="007211F7" w:rsidRDefault="007A3559" w:rsidP="007A355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Противогаз. Респиратор, ватно-марлевая повязка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22.  Какие средства индивидуальной защиты органов дыхания вы используете при    заражении биологическими веществами: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Б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атно-марлевая повязка, респиратор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ротивогаз, ватно-марлевая повязка и респиратор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23.Правила одевания противогаза: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)З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акрыть глаза, прекратить дыхание, противогаз взять таким образом, что бы большие пальцы были наружу, вставить подбородок, резким движением одеть противогаз, открыть глаза, и сделать глубокий выдох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)Л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юбым способом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24. К средствам коллективной защиты относится: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ротивогазы, респираторы, ватно-марлевые повязки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ЗК, костюм Л-1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бежище, ПРУ, щели, подвальные помещения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25. Какое защитное сооружение обладает наибольшим коэффициентом защиты: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ерекрытая щель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бежище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26.Спасательные работы проводятся с целью: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пасение людей и оказание им первой медицинской помощи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ля предотвращении стихийного бедствия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27.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вторичным факторам при проведении спасательных работ относятся: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дарная волна, световое излучение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)З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агазованность, затопление, разрушение конструкций здания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28.Магнитная стрелка компаса располагается относительно магнитного меридиана: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евер – Юг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осток – Запад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29. В каком ответе правильно перечислены виды уставов ВС РФ?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Огневой, строевой, тактический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Огневой, строевой,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тактический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, внутренней службы, дисциплинарный.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Караульной и гарнизонной служб, строевой, внутренней службы,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дисциплинарный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30. Военнослужащий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раждане мужского пола от 18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)Л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ицо, состоящее на действительной военной службе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31. Интервал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военнослужащими по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военнослужащими в глубину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32. Дистанция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военнослужащими по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военнослужащими в глубину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33. Фланг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военнослужащими по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военнослужащими в глубину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34. Фронт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Сторона строя, в которую военнослужащие обращены лицом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военнослужащими в глубину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35. Тыл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военнослужащими по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Сторона строя, противоположная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36. Гражданин  обязан проходить военную службу в соответствии: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Конституцией РФ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Воинскими уставами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Законами РФ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37. Призыв на военную службу осуществляется в возрасте: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 16 до 27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 18 до 28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 18 до 27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38. В каком возрасте юношей ставят на первичный воинский учёт?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39. Кто из перечисленных категорий граждан пользуется правом отсрочки?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Лица, впервые обучающиеся в учебных заведениях НПО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Лица до 27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Работающие юноши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40. В каком ответе правильно перечислены воинские звания сержантского  состава ВС РФ?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Майор, подполковник, полковник.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Младший сержант, сержант, старший сержант, старшина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Лейтенант, старший лейтенант, капитан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41. В каком ответе правильно перечислены воинские звания младшего офицерского состава?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Майор, подполковник, полковник.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Прапорщик, старший прапорщик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Лейтенант, старший лейтенант, капитан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42. В каком ответе правильно перечислены воинские звания старшего офицерского состава?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Майор, подполковник, полковник.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Прапорщик, старший прапорщик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Лейтенант, старший лейтенант, капитан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43. В каком ответе правильно перечислены воинские звания высшего офицерского состава?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Майор, подполковник, полковник.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Генерал-майор, генерал-лейтенант, генерал-полковник, генерал армии.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Лейтенант, старший лейтенант, капитан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44.Высшим орденом для высшего командного состава ВС СССР  в годы ВОВ являлся: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рден Славы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рден Победы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рден ВОВ 1-й степени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45. Боевое Знамя  Воинской части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осударственная символика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имвол воинской доблести и славы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тличительный знак воинской части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46.Патриотизм  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Любовь к своей Родине, своему народу.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Темперамент человека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Воинский устав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47. При утрате Боевого знамени воинская часть: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Расформировывается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Получает другой номер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Получает другое знамя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48. Что такое воинский долг?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Любовь к своей Родине, своему народу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Нравственно- правовая норма поведения военнослужащего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Исполнение приказов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49. Что такое воинский ритуал?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Принятие присяги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Торжественный акт, при проведении которого установлен определенный порядок- церемониал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Увольнение из рядов ВС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50.К ритуалам ВС РФ относится: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ризыв на военную службу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ринятие военной присяги, проводы военнослужащих уволенных в запас, вручение оружия молодому пополнению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Ведение боевых действий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51. Кто из перечисленных категорий граждан пользуется правом отсрочки?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Лица, впервые обучающиеся в учебных заведениях НПО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Лица до 27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Работающие юноши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52. В каком году утвержден действующий текст военной присяги?: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1991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1998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 2013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53.В каком году вышел Декрет об образовании РККА?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А)1917 году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Б)1918 году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В)1941 году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Г)1945 году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54. Для чего служат поощрения и дисциплинарные взыскания, применяемые к солдатам?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поддержания воинской дисциплины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улучшения боевой подготовки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уменьшения  срока службы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55.В каком из ответов наиболее полно и правильно перечислены Виды Вооружённых Сил России: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отострелковые, воздушно десантные войска, пограничные войска, внутренние войска.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)А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втомобильные, танковые, радиотехнические войска.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)Р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ВСН, ВВС, ВМФ, сухопутные войска.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56.Укажите самый крупный по численности и разносторонний по боевому составу вид ВС России: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)Р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ВСН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отострелковые войска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ухопутные войска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57.Самый многочисленный род сухопутных войск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оздушно десантные войска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Внутренние войска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анковые войска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отострелковые войска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58.ВВС состоят из следующих родов авиации: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альняя, истребительная, бомбардировочная, военно-транспортная, тактическая авиация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)Р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азведывательная, фронтовая, дальняя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59.Непоследственное руководство ВС России осуществляет: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резидент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инистр обороны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овет безопасности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60.Высшее руководство вооружёнными силами РФ осуществляет: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ерховный Главнокомандующий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инистр обороны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осударственная Дума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61.К специальным войскам относятся: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Воздушно десантные войска, пограничные войска, войска правительственной связи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Пограничные войска, внутренние войска, войска ГО, войска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правительственной</w:t>
      </w:r>
      <w:proofErr w:type="gramEnd"/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62. Автомат Калашникова предназначен: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стрельбы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уничтожения живой силы противника в ближнем бою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прохождения службы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63. Вес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5 кг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7,62 кг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3,6 кг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64. Дальность полета пули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1000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1500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3000 метров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65. Прицельная дальность  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1000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1500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3000 метров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66. Калибр ствола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противоположными полями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противоположными нарезами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Расстояние между стволом и затвором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67. Калибр ствола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5 мм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7,62 мм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3,6 мм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68. Емкость магазина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70 патронов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45 патронов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30 патронов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69. Боевая скорострельность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70 выстрелов в минуту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Очередями 100 выстрелов в минуту, одиночными 40 выстрелов в минуту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600 выстрелов в минуту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70. Прицельное приспособление  автомата Калашникова представляет: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Открытый прицел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Оптический прицел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Диоптрический прицел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71. Вес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штык-ножа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450 г.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7,62 кг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3,6 кг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72. Темп стрельбы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700 выстрелов в минуту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400 выстрелов в минуту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600 выстрелов в минуту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73. Затвор  автомата Калашникова предназначен: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Досылания патрона в патронник, разбития капсюля, выброса израсходованной гильзы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Досылания патрона в патронник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Ведение автоматического огня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74. Затворная рама  автомата Калашникова предназначена: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Досылания патрона в патронник, разбития капсюля, выброса израсходованной гильзы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Приведения в действие затвора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Ведение автоматического огня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75. Прицельное приспособление  автомата Калашникова предназначено: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Для наведения автомата на цель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Приведения в действие затвора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Ведение автоматического огня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76. Приклад  автомата Калашникова предназначен: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Для удобства стрельбы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Наведения автомата на цель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Ведение автоматического огня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77. Ручные осколочные гранаты РГД-5 и Ф-1 предназначены: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метания из окопа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уничтожения живой силы противника в ближнем бою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борьбы с танками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78. В наступлении используется граната: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РГД-5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Ф-1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79. В обороне используется граната: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РГД-5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Ф-1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80. Время срабатывания запала ручных осколочных гранат РГД-5 и Ф-1: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3-4 секунды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4-5 секунд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3,2-4,2 секунды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81. Дальность разлета осколков гранаты РГД-5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25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45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200 метров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82. Дальность разлета осколков гранаты Ф-1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25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45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200 метров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83. Караульная служба предназначена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Охраны и обороны военных и государственных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обьектов</w:t>
      </w:r>
      <w:proofErr w:type="spellEnd"/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Наведения  внутреннего порядка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Выполнения  боевых действий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84. Часовой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Боец спецназа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Любой караульный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Вооруженный караульный, находящийся на посту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85. Постом называется: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Караульное помещение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Строевой плац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Все врученное для охраны и обороны часовому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86. Часовой подчиняется: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Командиру роты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Старшине роты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Начальнику караула, помощнику начальника караула и своему разводящему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87. Часовой может применить оружие без предупреждения: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При явном нападении на него или охраняемый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обьект</w:t>
      </w:r>
      <w:proofErr w:type="spellEnd"/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 нарушении границ поста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При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обьявлении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тревоги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88. Суточный наряд роты предназначен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Охраны и обороны военных и государственных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обьектов</w:t>
      </w:r>
      <w:proofErr w:type="spellEnd"/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Наведения  внутреннего порядка и наблюдения за комнатой для хранения оружия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Выполнения  боевых действий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89. Каковы действия дневального при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обьявлении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тревоги?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Подать команду: «Рота!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Подьем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! Тревога»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Ожидать прибытия командира роты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90. Каковы действия дневального по прибытию в роту командира роты?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Подать команду: «Рота!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Подьем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! Тревога»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Подать команду: «Рота! Смирно!»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91. Каковы действия дневального по прибытию в роту старшины роты?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Подать команду: «Дежурный по роте! На выход!»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Подать команду: «Рота! Смирно!»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92. Каковы действия дневального по прибытию в роту дежурного по полку?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Подать команду: «Дежурный по роте! На выход!»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Подать команду: «Рота! Смирно!»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93. Каковы действия дневального по прибытию в роту командира полка?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Подать команду: «Дежурный по роте! На выход!»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Подать команду: «Рота! Смирно!»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94. Современный бой является: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Общевойсковым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Тактическим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Победным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95. В военные ВУЗы принимаются граждане не прошедшие службу в возрасте: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От 16 до 22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От 18 до 22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От 16 до 24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96. В военные ВУЗы принимаются граждане  прошедшие службу в возрасте: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До 22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До 23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До 24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97. Первый контракт о прохождении воинской службы вправе заключать граждане в возрасте: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От 18 до 22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От 18 до 40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От 16 до 24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98. Первый контракт о прохождении воинской службы заключается: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3 года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На 5  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На 10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99. Последующие контракты о прохождении воинской службы заключается: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3,  5, 10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На 5  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На 10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100. Военнослужащие в зависимости от характера и тяжести нарушения несут: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Дисциплинарную, уголовную, административную, материальную, гражданско-правовую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Административную, материальную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Дисциплинарную, уголовную, административную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101.Какие известны факторы воздействия (риска) на здоровье человека</w:t>
      </w:r>
      <w:r w:rsidRPr="007211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гомеопатические;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химические и биологические;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 и психические.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102.Какие известны виды микроорганизмов, влияющих на организм человека?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сапрофиты;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порофиты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условно патогенные;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болезнетворные (патогенные);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Д) 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безусловно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патогенные.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103.Каковы внешние признаки большинства инфекционных заболеваний?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снижение температуры тела;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подъём температуры тела;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кровотечение;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104.Какими путями обычно передаются инфекции?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фекально-оральным;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фекально-капельным;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воздушно-капельным и  контактным или контактно-бытовым путём.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105.Дополните предложение.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Здоровый образ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жизни-это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 существования разумных существ;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государственная политика, направленная на формирование у людей правильного поведения;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индивидуальная система поведения человека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направленная на сохранение и укрепление своего здоровья.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106.Перечислите основные составляющие тренированности организма человека?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сердечно-дыхательная выносливость;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сердечная сила и дыхательная выносливость;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сердечно-дыхательная выносливость, мышечная сила и выносливость;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скоростные качества и гибкость.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107.Каковы основные признаки отравления человека никотином?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покраснение лица, повышение температуры тела;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кашель, тошнота; головокружение; горечь во рту.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108.На какие железы внутренней секреции алкоголь оказывает наиболее сильное отрицательное воздействие?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щитовидную;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слюнные и лимфатические;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поджелудочную; на половую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109.Что необходимо сразу же предпринять, если на кожу попала кислота или другое химическое вещество?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ополоснуть кожу марганцовкой;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протереть это место спиртом;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немедленно смыть их проточной водой с мылом;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110.Какую помощь необходимо оказать пострадавшему при алкогольном отравлении?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положить на живот горячую грелку;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уложить набок и очистить дыхательные пути, а также промыть желудок; положить на голову холодный компресс и вызвать «скорую помощь;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понюхать ватку, смоченную нашатырным спиртом;</w:t>
      </w:r>
    </w:p>
    <w:p w:rsidR="007A3559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111.Вчём заключается помощь пострадавшему при наркотическом отравлении?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уложить пострадавшего на спину;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очистить дыхательные пути пострадавшего; уложить пострадавшего на бок или живот;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понюхать пострадавшему ватку, смоченную в нашатырном спирте и вызвать «скорую помощь»;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112.Какую помощь необходимо оказать пострадавшему при отравлении лекарственными препаратами?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обезболивающие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средство;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вызвать «скорую помощь»; промыть пострадавшему желудок;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пострадавшему крепкого чая (кофе) и чёрных сухарей.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113.Каковы основные признаки наружного кровотечения?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быстрое и 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пульсирующие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кровотечение;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сильная боль в повреждённой части тела;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кровь спокойно вытекает из раны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114.Каковы признаки поверхностного венозного кровотечения?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А)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ровь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спокойно вытекает из раны;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кровь фонтанирует из раны;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кровь темно-вишневого цвета.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115.Каким образом наложить жгут при артериальном кровотечении?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прижать пальцем артерию ниже кровотечения;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3-5см выше раны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доставить пострадавшего с наложенным жгутом в медицинское учреждение;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3-5см ниже раны наложить вокруг конечности чистую ткань.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116.Как правильно наложить давящую повязку?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обработать края раны перекисью водорода или марганцовкой;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обработать края раны вазелином или кремом;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обработать края раны йодом, прикрыть рану стерильной салфеткой, а на неё положить сложенный в несколько раз бинт; наложить повязку.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117.Укажите признаки артериального кровотечения?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порозовение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кожи в области повреждения;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посинение кожи в области повреждения;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кровь  бьет сильной пульсирующей струей;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кашель с кровянистыми выделениями;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Д)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артериального давления;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увство неутолимого голода.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118.В чём заключается оказание первой медицинской помощи при незначительных открытых ранах?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промыть рану перекисью водорода (раствором марганцовки) и обработать её спиртом;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мазать рану вазелином или кремом;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ожу вокруг раны обработать  йодом, наложить стерильную повязку.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119.Каким образом оказывается первая медицинская помощь при ушибах?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наложением холода на место ушиба;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наложением тепла на место ушиба;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наложением на место ушиба тугой повязки и обеспечением повреждённому месту покоя.</w:t>
      </w:r>
    </w:p>
    <w:p w:rsidR="007A3559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120. В чём заключается оказание первой медицинской помощи при растяжениях?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наложить на повреждённое место груз;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наложить на повреждённое место тепло;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наложить на повреждённое место тугую повязку и обеспечить ему покой;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доставить пострадавшего в медицинское учреждение.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121.Каким образом оказывается первая медицинская помощь при вывихах?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повреждённой конечности покой, зафиксировать конечность в положении удобной для пострадавших;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наложить стерильную повязку и дать пострадавшему обильное питьё;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наложить тугую повязку и дать пострадавшему 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обезболивающие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средство;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E03D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вправить вывих.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122.Какой должна быть первая медицинская помощь при открытых переломах</w:t>
      </w:r>
      <w:r w:rsidRPr="007211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вправить вышедшие наружу кости;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остановить кровотечение и обработать края раны антисептиком; на рану в области перелома наложить стерильную повязку и дать пострадавшему обезболивающие средство;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провести иммобилизацию конечности в том положении, в котором она оказалась в момент повреждения.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123.Как оказать первую медицинскую помощь при закрытых переломах?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иммобилизацию места перелома;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устранить искривление конечности;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доставить пострадавшего в медицинское учреждение.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124.Какой должна быть первая медицинская помощь при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электротравме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надо обеспечить пострадавшему абсолютный покой;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голову пострадавшему наложить тёплую грелку;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голову пострадавшему положить холод;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болеутоляющее, успокаивающее и сердечное средство.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125.Как оказать экстренную реанимационную помощь пострадавшему?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положить пострадавшего на бок на твёрдую ровную поверхность;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положить пострадавшего на спину на мягкую ровную поверхность;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прекардиальный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удар в область грудины;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приступить к непрямому массажу сердца и проведению искусственной вентиляции лёгких, вызвать «скорую помощь».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126.Дополни предложение.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Воинская обязанность-это…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особый вид государственной службы, исполняемой гражданами в Вооружённых силах и других войсках;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установленный государством воинский долг по военной защите своей страны;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установленный государством почётный долг граждан с оружием в руках защищать своё Отечество, нести службу в рядах Вооружённых сил, проходить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вневоинскую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подготовку и выполнять другие связанные с обороной страны обязанности.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127.Что предусматривает воинская обязанность граждан в период мобилизации, военного положения и в военное время?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отсрочку от военной службы;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призыв на военную службу;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военное обучение;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призыв на военные сборы и их прохождение.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128.Дополните предложение</w:t>
      </w:r>
      <w:r w:rsidRPr="007211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Самовоспитание-это…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оллективная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по совершенствованию своих человеческих качеств;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конкретные действия по воспитанию окружающих;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самого субъекта с целью изменить свои психологические свойства и процессы, свою личность в целом;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окружающих с целью изменить свои психологические свойства и процессы определённого объекта.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129.Что предусматривает обязательная подготовка к военной службе?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подготовку по основам военной службы в общеобразовательных учреждениях и учебных пунктах органов местного самоуправления,  прохождение медицинского освидетельствования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военно-патриотической работе и подготовку в военно-патриотических объединениях;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членство в какой либо организации, имеющей военную направленность;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одной или несколькими военно-учётными специальностями;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3559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130.Что рекомендуется делать гражданам в рамках добровольной подготовки к военной службе?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ежедневно выполнять комплекс упражнений утренней гимнастики.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заниматься военно-прикладными видами спорта;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обучаться по программам подготовки офицеров запаса на военных кафедрах в ВУЗах.</w:t>
      </w:r>
    </w:p>
    <w:p w:rsidR="00C06D2C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обучаться в соответствии с дополнительными образовательными программами.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02B7D" w:rsidRPr="007211F7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Ключ к тесту:</w:t>
      </w:r>
    </w:p>
    <w:p w:rsidR="00E02B7D" w:rsidRPr="007211F7" w:rsidRDefault="007211F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Таблица №2.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8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958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8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114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116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118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958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726FB1" w:rsidRPr="006A7E59" w:rsidTr="00E03DB7"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8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726FB1" w:rsidRPr="006A7E59" w:rsidTr="00E03DB7"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124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126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127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128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958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</w:tr>
      <w:tr w:rsidR="00726FB1" w:rsidRPr="006A7E59" w:rsidTr="00E03DB7"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8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</w:tbl>
    <w:p w:rsidR="00E02B7D" w:rsidRDefault="00E02B7D" w:rsidP="007A3559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</w:rPr>
      </w:pPr>
    </w:p>
    <w:p w:rsidR="00726FB1" w:rsidRPr="00F93F89" w:rsidRDefault="00726FB1" w:rsidP="007A3559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</w:rPr>
      </w:pPr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" w:name="1"/>
      <w:bookmarkStart w:id="2" w:name="e09d874260dd3a17d1df1d1c41d3e5bde4a2c7a6"/>
      <w:bookmarkStart w:id="3" w:name="69a8a55a0887ed8c15fc4f4f073dff41a536c846"/>
      <w:bookmarkStart w:id="4" w:name="2"/>
      <w:bookmarkStart w:id="5" w:name="_GoBack"/>
      <w:bookmarkEnd w:id="1"/>
      <w:bookmarkEnd w:id="2"/>
      <w:bookmarkEnd w:id="3"/>
      <w:bookmarkEnd w:id="4"/>
      <w:bookmarkEnd w:id="5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6" w:name="8c81a43288b5a268faefdf046574dae735df3809"/>
      <w:bookmarkStart w:id="7" w:name="3"/>
      <w:bookmarkEnd w:id="6"/>
      <w:bookmarkEnd w:id="7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8" w:name="49cf5086e1e2e51dbcc33654aa7c9063d26e99fe"/>
      <w:bookmarkStart w:id="9" w:name="4"/>
      <w:bookmarkEnd w:id="8"/>
      <w:bookmarkEnd w:id="9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0" w:name="6d3e5431f293046cced299da1149deb3414ed7ee"/>
      <w:bookmarkStart w:id="11" w:name="5"/>
      <w:bookmarkEnd w:id="10"/>
      <w:bookmarkEnd w:id="11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2" w:name="7fd58bb06924e3a523082e8b472a7f7455ccd99d"/>
      <w:bookmarkStart w:id="13" w:name="6"/>
      <w:bookmarkEnd w:id="12"/>
      <w:bookmarkEnd w:id="13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4" w:name="df99cad117a96c976d8595d967752dd6130c9cd4"/>
      <w:bookmarkStart w:id="15" w:name="7"/>
      <w:bookmarkEnd w:id="14"/>
      <w:bookmarkEnd w:id="15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6" w:name="20573dddfac28cbf644acada845041848b7d123b"/>
      <w:bookmarkStart w:id="17" w:name="8"/>
      <w:bookmarkEnd w:id="16"/>
      <w:bookmarkEnd w:id="17"/>
    </w:p>
    <w:p w:rsidR="00F93F89" w:rsidRDefault="00F93F89" w:rsidP="007A3559">
      <w:pPr>
        <w:jc w:val="both"/>
      </w:pPr>
    </w:p>
    <w:sectPr w:rsidR="00F93F89" w:rsidSect="00C13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23257"/>
    <w:multiLevelType w:val="hybridMultilevel"/>
    <w:tmpl w:val="DE702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17056"/>
    <w:multiLevelType w:val="multilevel"/>
    <w:tmpl w:val="93EA09DE"/>
    <w:lvl w:ilvl="0">
      <w:start w:val="2"/>
      <w:numFmt w:val="decimal"/>
      <w:lvlText w:val="%1."/>
      <w:lvlJc w:val="left"/>
      <w:pPr>
        <w:ind w:left="101" w:hanging="281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593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3)"/>
      <w:lvlJc w:val="left"/>
      <w:pPr>
        <w:ind w:left="101" w:hanging="305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2595" w:hanging="30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93" w:hanging="30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91" w:hanging="30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8" w:hanging="30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6" w:hanging="30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305"/>
      </w:pPr>
      <w:rPr>
        <w:rFonts w:hint="default"/>
      </w:rPr>
    </w:lvl>
  </w:abstractNum>
  <w:abstractNum w:abstractNumId="2">
    <w:nsid w:val="2DC81642"/>
    <w:multiLevelType w:val="multilevel"/>
    <w:tmpl w:val="DC9CEE10"/>
    <w:lvl w:ilvl="0">
      <w:start w:val="1"/>
      <w:numFmt w:val="decimal"/>
      <w:lvlText w:val="%1"/>
      <w:lvlJc w:val="left"/>
      <w:pPr>
        <w:ind w:left="101" w:hanging="35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" w:hanging="35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-"/>
      <w:lvlJc w:val="left"/>
      <w:pPr>
        <w:ind w:left="101" w:hanging="228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2944" w:hanging="2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2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2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2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2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228"/>
      </w:pPr>
      <w:rPr>
        <w:rFonts w:hint="default"/>
      </w:rPr>
    </w:lvl>
  </w:abstractNum>
  <w:abstractNum w:abstractNumId="3">
    <w:nsid w:val="3D4C5A57"/>
    <w:multiLevelType w:val="multilevel"/>
    <w:tmpl w:val="EE7E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386"/>
    <w:rsid w:val="00042D32"/>
    <w:rsid w:val="000A38D7"/>
    <w:rsid w:val="001706DA"/>
    <w:rsid w:val="00270ADD"/>
    <w:rsid w:val="003971FB"/>
    <w:rsid w:val="004B5BEE"/>
    <w:rsid w:val="004F521F"/>
    <w:rsid w:val="0061495C"/>
    <w:rsid w:val="0064324F"/>
    <w:rsid w:val="006A7E59"/>
    <w:rsid w:val="007211F7"/>
    <w:rsid w:val="00726FB1"/>
    <w:rsid w:val="00776D14"/>
    <w:rsid w:val="007A3559"/>
    <w:rsid w:val="00810E91"/>
    <w:rsid w:val="00821386"/>
    <w:rsid w:val="00891BBF"/>
    <w:rsid w:val="008A630D"/>
    <w:rsid w:val="008C5E9E"/>
    <w:rsid w:val="00916587"/>
    <w:rsid w:val="00993935"/>
    <w:rsid w:val="00A41986"/>
    <w:rsid w:val="00A74972"/>
    <w:rsid w:val="00AC68CF"/>
    <w:rsid w:val="00AD034D"/>
    <w:rsid w:val="00AD29ED"/>
    <w:rsid w:val="00B3530E"/>
    <w:rsid w:val="00B7093A"/>
    <w:rsid w:val="00BE48EE"/>
    <w:rsid w:val="00C06D2C"/>
    <w:rsid w:val="00C13462"/>
    <w:rsid w:val="00C13D97"/>
    <w:rsid w:val="00C26DA6"/>
    <w:rsid w:val="00C85F56"/>
    <w:rsid w:val="00D74657"/>
    <w:rsid w:val="00D752CD"/>
    <w:rsid w:val="00DF7886"/>
    <w:rsid w:val="00E02B7D"/>
    <w:rsid w:val="00E03DB7"/>
    <w:rsid w:val="00EB4C8D"/>
    <w:rsid w:val="00F93F89"/>
    <w:rsid w:val="00FA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E48EE"/>
    <w:pPr>
      <w:widowControl w:val="0"/>
      <w:spacing w:before="4" w:after="0" w:line="240" w:lineRule="auto"/>
      <w:ind w:left="667"/>
      <w:outlineLvl w:val="0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E48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65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5B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BEE"/>
    <w:rPr>
      <w:color w:val="800080"/>
      <w:u w:val="single"/>
    </w:rPr>
  </w:style>
  <w:style w:type="paragraph" w:styleId="a5">
    <w:name w:val="No Spacing"/>
    <w:uiPriority w:val="1"/>
    <w:qFormat/>
    <w:rsid w:val="004B5BEE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4B5BEE"/>
    <w:pPr>
      <w:ind w:left="720"/>
      <w:contextualSpacing/>
    </w:pPr>
  </w:style>
  <w:style w:type="paragraph" w:customStyle="1" w:styleId="c2">
    <w:name w:val="c2"/>
    <w:basedOn w:val="a"/>
    <w:rsid w:val="004B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4B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B5BE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B5BEE"/>
  </w:style>
  <w:style w:type="character" w:customStyle="1" w:styleId="c3">
    <w:name w:val="c3"/>
    <w:basedOn w:val="a0"/>
    <w:rsid w:val="004B5BEE"/>
  </w:style>
  <w:style w:type="character" w:customStyle="1" w:styleId="apple-converted-space">
    <w:name w:val="apple-converted-space"/>
    <w:basedOn w:val="a0"/>
    <w:rsid w:val="004B5BEE"/>
  </w:style>
  <w:style w:type="character" w:customStyle="1" w:styleId="c9">
    <w:name w:val="c9"/>
    <w:basedOn w:val="a0"/>
    <w:rsid w:val="004B5BEE"/>
  </w:style>
  <w:style w:type="character" w:customStyle="1" w:styleId="c6">
    <w:name w:val="c6"/>
    <w:basedOn w:val="a0"/>
    <w:rsid w:val="004B5BEE"/>
  </w:style>
  <w:style w:type="character" w:customStyle="1" w:styleId="c14">
    <w:name w:val="c14"/>
    <w:basedOn w:val="a0"/>
    <w:rsid w:val="004B5BEE"/>
  </w:style>
  <w:style w:type="character" w:customStyle="1" w:styleId="c4">
    <w:name w:val="c4"/>
    <w:basedOn w:val="a0"/>
    <w:rsid w:val="004B5BEE"/>
  </w:style>
  <w:style w:type="character" w:customStyle="1" w:styleId="FontStyle11">
    <w:name w:val="Font Style11"/>
    <w:basedOn w:val="a0"/>
    <w:uiPriority w:val="99"/>
    <w:rsid w:val="004B5BEE"/>
    <w:rPr>
      <w:rFonts w:ascii="Times New Roman" w:hAnsi="Times New Roman" w:cs="Times New Roman" w:hint="default"/>
      <w:spacing w:val="10"/>
      <w:sz w:val="24"/>
      <w:szCs w:val="24"/>
    </w:rPr>
  </w:style>
  <w:style w:type="table" w:styleId="a7">
    <w:name w:val="Table Grid"/>
    <w:basedOn w:val="a1"/>
    <w:uiPriority w:val="59"/>
    <w:rsid w:val="00614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BE48EE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11">
    <w:name w:val="toc 1"/>
    <w:basedOn w:val="a"/>
    <w:uiPriority w:val="1"/>
    <w:qFormat/>
    <w:rsid w:val="00BE48EE"/>
    <w:pPr>
      <w:widowControl w:val="0"/>
      <w:spacing w:before="199"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21">
    <w:name w:val="toc 2"/>
    <w:basedOn w:val="a"/>
    <w:uiPriority w:val="1"/>
    <w:qFormat/>
    <w:rsid w:val="00BE48EE"/>
    <w:pPr>
      <w:widowControl w:val="0"/>
      <w:spacing w:after="0" w:line="240" w:lineRule="auto"/>
      <w:ind w:left="10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E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48E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E48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BE48EE"/>
    <w:pPr>
      <w:widowControl w:val="0"/>
      <w:spacing w:after="0" w:line="240" w:lineRule="auto"/>
      <w:ind w:left="972" w:hanging="304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BE48EE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1658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E48EE"/>
    <w:pPr>
      <w:widowControl w:val="0"/>
      <w:spacing w:before="4" w:after="0" w:line="240" w:lineRule="auto"/>
      <w:ind w:left="667"/>
      <w:outlineLvl w:val="0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E48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65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5B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BEE"/>
    <w:rPr>
      <w:color w:val="800080"/>
      <w:u w:val="single"/>
    </w:rPr>
  </w:style>
  <w:style w:type="paragraph" w:styleId="a5">
    <w:name w:val="No Spacing"/>
    <w:uiPriority w:val="1"/>
    <w:qFormat/>
    <w:rsid w:val="004B5BEE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4B5BEE"/>
    <w:pPr>
      <w:ind w:left="720"/>
      <w:contextualSpacing/>
    </w:pPr>
  </w:style>
  <w:style w:type="paragraph" w:customStyle="1" w:styleId="c2">
    <w:name w:val="c2"/>
    <w:basedOn w:val="a"/>
    <w:rsid w:val="004B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4B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B5BE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B5BEE"/>
  </w:style>
  <w:style w:type="character" w:customStyle="1" w:styleId="c3">
    <w:name w:val="c3"/>
    <w:basedOn w:val="a0"/>
    <w:rsid w:val="004B5BEE"/>
  </w:style>
  <w:style w:type="character" w:customStyle="1" w:styleId="apple-converted-space">
    <w:name w:val="apple-converted-space"/>
    <w:basedOn w:val="a0"/>
    <w:rsid w:val="004B5BEE"/>
  </w:style>
  <w:style w:type="character" w:customStyle="1" w:styleId="c9">
    <w:name w:val="c9"/>
    <w:basedOn w:val="a0"/>
    <w:rsid w:val="004B5BEE"/>
  </w:style>
  <w:style w:type="character" w:customStyle="1" w:styleId="c6">
    <w:name w:val="c6"/>
    <w:basedOn w:val="a0"/>
    <w:rsid w:val="004B5BEE"/>
  </w:style>
  <w:style w:type="character" w:customStyle="1" w:styleId="c14">
    <w:name w:val="c14"/>
    <w:basedOn w:val="a0"/>
    <w:rsid w:val="004B5BEE"/>
  </w:style>
  <w:style w:type="character" w:customStyle="1" w:styleId="c4">
    <w:name w:val="c4"/>
    <w:basedOn w:val="a0"/>
    <w:rsid w:val="004B5BEE"/>
  </w:style>
  <w:style w:type="character" w:customStyle="1" w:styleId="FontStyle11">
    <w:name w:val="Font Style11"/>
    <w:basedOn w:val="a0"/>
    <w:uiPriority w:val="99"/>
    <w:rsid w:val="004B5BEE"/>
    <w:rPr>
      <w:rFonts w:ascii="Times New Roman" w:hAnsi="Times New Roman" w:cs="Times New Roman" w:hint="default"/>
      <w:spacing w:val="10"/>
      <w:sz w:val="24"/>
      <w:szCs w:val="24"/>
    </w:rPr>
  </w:style>
  <w:style w:type="table" w:styleId="a7">
    <w:name w:val="Table Grid"/>
    <w:basedOn w:val="a1"/>
    <w:uiPriority w:val="59"/>
    <w:rsid w:val="00614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BE48EE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11">
    <w:name w:val="toc 1"/>
    <w:basedOn w:val="a"/>
    <w:uiPriority w:val="1"/>
    <w:qFormat/>
    <w:rsid w:val="00BE48EE"/>
    <w:pPr>
      <w:widowControl w:val="0"/>
      <w:spacing w:before="199"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21">
    <w:name w:val="toc 2"/>
    <w:basedOn w:val="a"/>
    <w:uiPriority w:val="1"/>
    <w:qFormat/>
    <w:rsid w:val="00BE48EE"/>
    <w:pPr>
      <w:widowControl w:val="0"/>
      <w:spacing w:after="0" w:line="240" w:lineRule="auto"/>
      <w:ind w:left="10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E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48E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E48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BE48EE"/>
    <w:pPr>
      <w:widowControl w:val="0"/>
      <w:spacing w:after="0" w:line="240" w:lineRule="auto"/>
      <w:ind w:left="972" w:hanging="304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BE48EE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1658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1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22</Pages>
  <Words>5967</Words>
  <Characters>34016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1</cp:lastModifiedBy>
  <cp:revision>7</cp:revision>
  <dcterms:created xsi:type="dcterms:W3CDTF">2017-09-29T14:20:00Z</dcterms:created>
  <dcterms:modified xsi:type="dcterms:W3CDTF">2019-10-01T06:17:00Z</dcterms:modified>
</cp:coreProperties>
</file>